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AE055" w14:textId="77777777" w:rsidR="00956933" w:rsidRDefault="0095693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82"/>
        <w:gridCol w:w="4450"/>
        <w:gridCol w:w="4362"/>
      </w:tblGrid>
      <w:tr w:rsidR="00956933" w:rsidRPr="00462CFB" w14:paraId="298A343D" w14:textId="77777777" w:rsidTr="00956933">
        <w:trPr>
          <w:trHeight w:val="1162"/>
        </w:trPr>
        <w:tc>
          <w:tcPr>
            <w:tcW w:w="8065" w:type="dxa"/>
          </w:tcPr>
          <w:p w14:paraId="18CCC412" w14:textId="77777777" w:rsid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028A99F2" w14:textId="77777777" w:rsidR="00956933" w:rsidRPr="00D6650C" w:rsidRDefault="00956933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sz w:val="24"/>
                <w:szCs w:val="24"/>
              </w:rPr>
              <w:t>Éléments</w:t>
            </w:r>
          </w:p>
        </w:tc>
        <w:tc>
          <w:tcPr>
            <w:tcW w:w="8067" w:type="dxa"/>
          </w:tcPr>
          <w:p w14:paraId="1A407D42" w14:textId="77777777" w:rsidR="00D6650C" w:rsidRP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r>
              <w:rPr>
                <w:rFonts w:ascii="Cavolini" w:hAnsi="Cavolini" w:cs="Cavolini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6076C6A0">
                  <wp:simplePos x="0" y="0"/>
                  <wp:positionH relativeFrom="column">
                    <wp:posOffset>1789793</wp:posOffset>
                  </wp:positionH>
                  <wp:positionV relativeFrom="paragraph">
                    <wp:posOffset>-114300</wp:posOffset>
                  </wp:positionV>
                  <wp:extent cx="914400" cy="914400"/>
                  <wp:effectExtent l="0" t="0" r="0" b="0"/>
                  <wp:wrapNone/>
                  <wp:docPr id="1" name="Graphique 1" descr="Signe du pouce levé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umbsupsign.sv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6933" w:rsidRPr="00D6650C">
              <w:rPr>
                <w:rFonts w:ascii="Cavolini" w:hAnsi="Cavolini" w:cs="Cavolini"/>
                <w:sz w:val="24"/>
                <w:szCs w:val="24"/>
              </w:rPr>
              <w:t>Bonnes</w:t>
            </w:r>
          </w:p>
          <w:p w14:paraId="37120421" w14:textId="77777777" w:rsidR="00956933" w:rsidRPr="00D6650C" w:rsidRDefault="00956933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proofErr w:type="gramStart"/>
            <w:r w:rsidRPr="00D6650C">
              <w:rPr>
                <w:rFonts w:ascii="Cavolini" w:hAnsi="Cavolini" w:cs="Cavolini"/>
                <w:sz w:val="24"/>
                <w:szCs w:val="24"/>
              </w:rPr>
              <w:t>pratiques</w:t>
            </w:r>
            <w:proofErr w:type="gramEnd"/>
          </w:p>
        </w:tc>
        <w:tc>
          <w:tcPr>
            <w:tcW w:w="8067" w:type="dxa"/>
          </w:tcPr>
          <w:p w14:paraId="4935247A" w14:textId="77777777" w:rsid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r>
              <w:rPr>
                <w:rFonts w:ascii="Cavolini" w:hAnsi="Cavolini" w:cs="Cavolini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44B2C4E0" wp14:editId="1937915B">
                  <wp:simplePos x="0" y="0"/>
                  <wp:positionH relativeFrom="column">
                    <wp:posOffset>1791063</wp:posOffset>
                  </wp:positionH>
                  <wp:positionV relativeFrom="paragraph">
                    <wp:posOffset>-88809</wp:posOffset>
                  </wp:positionV>
                  <wp:extent cx="914400" cy="914400"/>
                  <wp:effectExtent l="0" t="0" r="0" b="0"/>
                  <wp:wrapNone/>
                  <wp:docPr id="3" name="Graphique 3" descr="Signe du pouce levé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umbsupsign.sv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6933" w:rsidRPr="00D6650C">
              <w:rPr>
                <w:rFonts w:ascii="Cavolini" w:hAnsi="Cavolini" w:cs="Cavolini"/>
                <w:sz w:val="24"/>
                <w:szCs w:val="24"/>
              </w:rPr>
              <w:t>Mauvaises</w:t>
            </w:r>
          </w:p>
          <w:p w14:paraId="16C548E5" w14:textId="77777777" w:rsidR="00956933" w:rsidRPr="00D6650C" w:rsidRDefault="00956933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sz w:val="24"/>
                <w:szCs w:val="24"/>
              </w:rPr>
              <w:t xml:space="preserve"> </w:t>
            </w:r>
            <w:proofErr w:type="gramStart"/>
            <w:r w:rsidRPr="00D6650C">
              <w:rPr>
                <w:rFonts w:ascii="Cavolini" w:hAnsi="Cavolini" w:cs="Cavolini"/>
                <w:sz w:val="24"/>
                <w:szCs w:val="24"/>
              </w:rPr>
              <w:t>pratiques</w:t>
            </w:r>
            <w:proofErr w:type="gramEnd"/>
          </w:p>
        </w:tc>
      </w:tr>
      <w:tr w:rsidR="00956933" w14:paraId="734C7DFA" w14:textId="77777777" w:rsidTr="00956933">
        <w:trPr>
          <w:trHeight w:val="1216"/>
        </w:trPr>
        <w:tc>
          <w:tcPr>
            <w:tcW w:w="8065" w:type="dxa"/>
          </w:tcPr>
          <w:p w14:paraId="3602C0BB" w14:textId="77777777" w:rsidR="00956933" w:rsidRPr="00D6650C" w:rsidRDefault="00867E1A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r w:rsidRPr="00B30205">
              <w:rPr>
                <w:rFonts w:ascii="Cavolini" w:hAnsi="Cavolini" w:cs="Cavolini"/>
                <w:sz w:val="24"/>
                <w:szCs w:val="24"/>
                <w:highlight w:val="yellow"/>
              </w:rPr>
              <w:t>Batterie</w:t>
            </w:r>
            <w:r w:rsidR="006C31DC" w:rsidRPr="00D6650C">
              <w:rPr>
                <w:rFonts w:ascii="Cavolini" w:hAnsi="Cavolini" w:cs="Cavolini"/>
                <w:sz w:val="24"/>
                <w:szCs w:val="24"/>
              </w:rPr>
              <w:t xml:space="preserve"> (Lithium)</w:t>
            </w:r>
          </w:p>
          <w:p w14:paraId="22A8A518" w14:textId="77777777" w:rsidR="006C31DC" w:rsidRPr="00D6650C" w:rsidRDefault="006C31D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3AD2576C" w14:textId="77777777" w:rsidR="006C31DC" w:rsidRPr="00D6650C" w:rsidRDefault="006C31D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noProof/>
                <w:sz w:val="24"/>
                <w:szCs w:val="24"/>
              </w:rPr>
              <w:drawing>
                <wp:inline distT="0" distB="0" distL="0" distR="0" wp14:anchorId="6417B10D" wp14:editId="1C242A91">
                  <wp:extent cx="881742" cy="776778"/>
                  <wp:effectExtent l="0" t="0" r="0" b="4445"/>
                  <wp:docPr id="2" name="Image 2" descr="C:\Users\stephanie.urbain\AppData\Local\Microsoft\Windows\INetCache\Content.MSO\E0D17F8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ephanie.urbain\AppData\Local\Microsoft\Windows\INetCache\Content.MSO\E0D17F8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701" cy="813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708B93" w14:textId="77777777" w:rsidR="006C31DC" w:rsidRPr="00D6650C" w:rsidRDefault="006C31DC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</w:tc>
        <w:tc>
          <w:tcPr>
            <w:tcW w:w="8067" w:type="dxa"/>
          </w:tcPr>
          <w:p w14:paraId="22A748DE" w14:textId="77777777" w:rsidR="00956933" w:rsidRPr="00D6650C" w:rsidRDefault="00956933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06A3248C" w14:textId="77777777" w:rsidR="00D6650C" w:rsidRDefault="004A0A79" w:rsidP="00D6650C">
            <w:pPr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sz w:val="24"/>
                <w:szCs w:val="24"/>
              </w:rPr>
              <w:t xml:space="preserve">Fabriquer de nouveaux produits en les transformant </w:t>
            </w:r>
          </w:p>
          <w:p w14:paraId="3BBDD5AB" w14:textId="77777777" w:rsidR="004A0A79" w:rsidRPr="00D6650C" w:rsidRDefault="004A0A79" w:rsidP="00D6650C">
            <w:pPr>
              <w:rPr>
                <w:rFonts w:ascii="Cavolini" w:hAnsi="Cavolini" w:cs="Cavolini"/>
                <w:sz w:val="24"/>
                <w:szCs w:val="24"/>
              </w:rPr>
            </w:pPr>
            <w:proofErr w:type="gramStart"/>
            <w:r w:rsidRPr="00D6650C">
              <w:rPr>
                <w:rFonts w:ascii="Cavolini" w:hAnsi="Cavolini" w:cs="Cavolini"/>
                <w:sz w:val="24"/>
                <w:szCs w:val="24"/>
              </w:rPr>
              <w:t>en</w:t>
            </w:r>
            <w:proofErr w:type="gramEnd"/>
            <w:r w:rsidRPr="00D6650C">
              <w:rPr>
                <w:rFonts w:ascii="Cavolini" w:hAnsi="Cavolini" w:cs="Cavolini"/>
                <w:sz w:val="24"/>
                <w:szCs w:val="24"/>
              </w:rPr>
              <w:t xml:space="preserve"> granulés</w:t>
            </w:r>
          </w:p>
          <w:p w14:paraId="7CBACD8B" w14:textId="77777777" w:rsidR="004A0A79" w:rsidRPr="00D6650C" w:rsidRDefault="004A0A79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</w:tc>
        <w:tc>
          <w:tcPr>
            <w:tcW w:w="8067" w:type="dxa"/>
          </w:tcPr>
          <w:p w14:paraId="256C5831" w14:textId="77777777" w:rsidR="00956933" w:rsidRPr="00D6650C" w:rsidRDefault="00956933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48800BAB" w14:textId="77777777" w:rsidR="00605B7A" w:rsidRPr="00D6650C" w:rsidRDefault="00605B7A" w:rsidP="00D6650C">
            <w:pPr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sz w:val="24"/>
                <w:szCs w:val="24"/>
              </w:rPr>
              <w:t>Pollu</w:t>
            </w:r>
            <w:r w:rsidR="00B30205">
              <w:rPr>
                <w:rFonts w:ascii="Cavolini" w:hAnsi="Cavolini" w:cs="Cavolini"/>
                <w:sz w:val="24"/>
                <w:szCs w:val="24"/>
              </w:rPr>
              <w:t>er</w:t>
            </w:r>
            <w:r w:rsidRPr="00D6650C">
              <w:rPr>
                <w:rFonts w:ascii="Cavolini" w:hAnsi="Cavolini" w:cs="Cavolini"/>
                <w:sz w:val="24"/>
                <w:szCs w:val="24"/>
              </w:rPr>
              <w:t xml:space="preserve"> </w:t>
            </w:r>
            <w:r w:rsidR="00B30205">
              <w:rPr>
                <w:rFonts w:ascii="Cavolini" w:hAnsi="Cavolini" w:cs="Cavolini"/>
                <w:sz w:val="24"/>
                <w:szCs w:val="24"/>
              </w:rPr>
              <w:t>l</w:t>
            </w:r>
            <w:r w:rsidRPr="00D6650C">
              <w:rPr>
                <w:rFonts w:ascii="Cavolini" w:hAnsi="Cavolini" w:cs="Cavolini"/>
                <w:sz w:val="24"/>
                <w:szCs w:val="24"/>
              </w:rPr>
              <w:t xml:space="preserve">es sols et </w:t>
            </w:r>
            <w:r w:rsidR="00B30205">
              <w:rPr>
                <w:rFonts w:ascii="Cavolini" w:hAnsi="Cavolini" w:cs="Cavolini"/>
                <w:sz w:val="24"/>
                <w:szCs w:val="24"/>
              </w:rPr>
              <w:t>l</w:t>
            </w:r>
            <w:r w:rsidRPr="00D6650C">
              <w:rPr>
                <w:rFonts w:ascii="Cavolini" w:hAnsi="Cavolini" w:cs="Cavolini"/>
                <w:sz w:val="24"/>
                <w:szCs w:val="24"/>
              </w:rPr>
              <w:t>es eaux, dangereux pour les animaux et les plantes</w:t>
            </w:r>
          </w:p>
        </w:tc>
      </w:tr>
      <w:tr w:rsidR="00956933" w14:paraId="27119875" w14:textId="77777777" w:rsidTr="00956933">
        <w:trPr>
          <w:trHeight w:val="1162"/>
        </w:trPr>
        <w:tc>
          <w:tcPr>
            <w:tcW w:w="8065" w:type="dxa"/>
          </w:tcPr>
          <w:p w14:paraId="5889DE5F" w14:textId="77777777" w:rsidR="00956933" w:rsidRPr="00D6650C" w:rsidRDefault="000601D8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r w:rsidRPr="00B30205">
              <w:rPr>
                <w:rFonts w:ascii="Cavolini" w:hAnsi="Cavolini" w:cs="Cavolini"/>
                <w:sz w:val="24"/>
                <w:szCs w:val="24"/>
                <w:highlight w:val="yellow"/>
              </w:rPr>
              <w:t>Circuit imprimé</w:t>
            </w:r>
          </w:p>
          <w:p w14:paraId="3C24DAC6" w14:textId="77777777" w:rsidR="000601D8" w:rsidRP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7FAF9630">
                  <wp:simplePos x="0" y="0"/>
                  <wp:positionH relativeFrom="column">
                    <wp:posOffset>1096712</wp:posOffset>
                  </wp:positionH>
                  <wp:positionV relativeFrom="paragraph">
                    <wp:posOffset>102326</wp:posOffset>
                  </wp:positionV>
                  <wp:extent cx="925286" cy="616932"/>
                  <wp:effectExtent l="0" t="0" r="8255" b="0"/>
                  <wp:wrapNone/>
                  <wp:docPr id="4" name="Image 4" descr="C:\Users\stephanie.urbain\AppData\Local\Microsoft\Windows\INetCache\Content.MSO\51C24B9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tephanie.urbain\AppData\Local\Microsoft\Windows\INetCache\Content.MSO\51C24B9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286" cy="616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CE9A5DC" w14:textId="77777777" w:rsidR="000601D8" w:rsidRPr="00D6650C" w:rsidRDefault="000601D8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5A8CD125" w14:textId="77777777" w:rsidR="000601D8" w:rsidRPr="00D6650C" w:rsidRDefault="000601D8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67406BC1" w14:textId="77777777" w:rsidR="000601D8" w:rsidRPr="00D6650C" w:rsidRDefault="000601D8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2D72B9DC" w14:textId="77777777" w:rsidR="000601D8" w:rsidRPr="00D6650C" w:rsidRDefault="000601D8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2550F23C" w14:textId="77777777" w:rsidR="000601D8" w:rsidRPr="00D6650C" w:rsidRDefault="000601D8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2D699BF3" w14:textId="77777777" w:rsidR="000601D8" w:rsidRPr="00D6650C" w:rsidRDefault="000601D8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</w:tc>
        <w:tc>
          <w:tcPr>
            <w:tcW w:w="8067" w:type="dxa"/>
          </w:tcPr>
          <w:p w14:paraId="47907CF0" w14:textId="77777777" w:rsidR="00956933" w:rsidRPr="00D6650C" w:rsidRDefault="00956933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0D15DDDB" w14:textId="77777777" w:rsidR="004A0A79" w:rsidRPr="00D6650C" w:rsidRDefault="004A0A79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1AECC5CB" w14:textId="045558BC" w:rsidR="004A0A79" w:rsidRPr="00D6650C" w:rsidRDefault="004A0A79" w:rsidP="00D6650C">
            <w:pPr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sz w:val="24"/>
                <w:szCs w:val="24"/>
              </w:rPr>
              <w:t xml:space="preserve">Réduire </w:t>
            </w:r>
            <w:r w:rsidR="00D63BFE" w:rsidRPr="00D6650C">
              <w:rPr>
                <w:rFonts w:ascii="Cavolini" w:hAnsi="Cavolini" w:cs="Cavolini"/>
                <w:sz w:val="24"/>
                <w:szCs w:val="24"/>
              </w:rPr>
              <w:t>l’</w:t>
            </w:r>
            <w:r w:rsidRPr="00D6650C">
              <w:rPr>
                <w:rFonts w:ascii="Cavolini" w:hAnsi="Cavolini" w:cs="Cavolini"/>
                <w:sz w:val="24"/>
                <w:szCs w:val="24"/>
              </w:rPr>
              <w:t>extraction minière en récupérant la matière pour faire de nouvelles batteries</w:t>
            </w:r>
          </w:p>
        </w:tc>
        <w:tc>
          <w:tcPr>
            <w:tcW w:w="8067" w:type="dxa"/>
          </w:tcPr>
          <w:p w14:paraId="086CCF2C" w14:textId="77777777" w:rsidR="00956933" w:rsidRPr="00D6650C" w:rsidRDefault="00956933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515476F7" w14:textId="77777777" w:rsidR="00605B7A" w:rsidRPr="00D6650C" w:rsidRDefault="00605B7A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3064D379" w14:textId="77777777" w:rsidR="00605B7A" w:rsidRPr="00D6650C" w:rsidRDefault="00605B7A" w:rsidP="00D6650C">
            <w:pPr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sz w:val="24"/>
                <w:szCs w:val="24"/>
              </w:rPr>
              <w:t>Perte de matériaux précieux qui pourraient être réutilisés</w:t>
            </w:r>
          </w:p>
        </w:tc>
      </w:tr>
      <w:tr w:rsidR="00956933" w14:paraId="23D8CE0A" w14:textId="77777777" w:rsidTr="00956933">
        <w:trPr>
          <w:trHeight w:val="1162"/>
        </w:trPr>
        <w:tc>
          <w:tcPr>
            <w:tcW w:w="8065" w:type="dxa"/>
          </w:tcPr>
          <w:p w14:paraId="69128FA0" w14:textId="77777777" w:rsidR="00956933" w:rsidRPr="00D6650C" w:rsidRDefault="00D57B9D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r w:rsidRPr="00B30205">
              <w:rPr>
                <w:rFonts w:ascii="Cavolini" w:hAnsi="Cavolini" w:cs="Cavolini"/>
                <w:sz w:val="24"/>
                <w:szCs w:val="24"/>
                <w:highlight w:val="yellow"/>
              </w:rPr>
              <w:t>Ecran</w:t>
            </w:r>
          </w:p>
          <w:p w14:paraId="081CE623" w14:textId="77777777" w:rsidR="00F455B3" w:rsidRP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3B56760C">
                  <wp:simplePos x="0" y="0"/>
                  <wp:positionH relativeFrom="column">
                    <wp:posOffset>1216206</wp:posOffset>
                  </wp:positionH>
                  <wp:positionV relativeFrom="paragraph">
                    <wp:posOffset>63319</wp:posOffset>
                  </wp:positionV>
                  <wp:extent cx="696686" cy="705971"/>
                  <wp:effectExtent l="0" t="0" r="8255" b="0"/>
                  <wp:wrapNone/>
                  <wp:docPr id="6" name="Image 6" descr="main tenant un smartphone avec une maquette d'écran 8520722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in tenant un smartphone avec une maquette d'écran 8520722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686" cy="705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B58D9A" w14:textId="77777777" w:rsidR="00F455B3" w:rsidRPr="00D6650C" w:rsidRDefault="00F455B3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6B063252" w14:textId="77777777" w:rsidR="00D57B9D" w:rsidRPr="00D6650C" w:rsidRDefault="00D57B9D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67C56AC6" w14:textId="77777777" w:rsidR="00D57B9D" w:rsidRPr="00D6650C" w:rsidRDefault="00D57B9D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1B9E18DB" w14:textId="77777777" w:rsidR="00D57B9D" w:rsidRDefault="00D57B9D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1B2C44C1" w14:textId="77777777" w:rsid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0C5666A0" w14:textId="77777777" w:rsid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69ABB8AD" w14:textId="77777777" w:rsid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7BD8B9A8" w14:textId="77777777" w:rsid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4457690D" w14:textId="77777777" w:rsid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6865FDD9" w14:textId="77777777" w:rsid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2BC85DC7" w14:textId="77777777" w:rsid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40C25D01" w14:textId="77777777" w:rsidR="00D6650C" w:rsidRP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</w:tc>
        <w:tc>
          <w:tcPr>
            <w:tcW w:w="8067" w:type="dxa"/>
          </w:tcPr>
          <w:p w14:paraId="7B76D4AA" w14:textId="77777777" w:rsidR="00956933" w:rsidRPr="00D6650C" w:rsidRDefault="00956933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18C96DC7" w14:textId="77777777" w:rsidR="004A0A79" w:rsidRPr="00D6650C" w:rsidRDefault="004A0A79" w:rsidP="00D6650C">
            <w:pPr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sz w:val="24"/>
                <w:szCs w:val="24"/>
              </w:rPr>
              <w:t>Revaloriser pour fabriquer de nouveaux objets en verre</w:t>
            </w:r>
          </w:p>
        </w:tc>
        <w:tc>
          <w:tcPr>
            <w:tcW w:w="8067" w:type="dxa"/>
          </w:tcPr>
          <w:p w14:paraId="0285340D" w14:textId="77777777" w:rsidR="00956933" w:rsidRPr="00D6650C" w:rsidRDefault="00956933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4B2A9882" w14:textId="77777777" w:rsidR="00605B7A" w:rsidRPr="00D6650C" w:rsidRDefault="00D57577" w:rsidP="00D6650C">
            <w:pPr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sz w:val="24"/>
                <w:szCs w:val="24"/>
              </w:rPr>
              <w:t xml:space="preserve">La production </w:t>
            </w:r>
            <w:r w:rsidR="00F84DE4" w:rsidRPr="00D6650C">
              <w:rPr>
                <w:rFonts w:ascii="Cavolini" w:hAnsi="Cavolini" w:cs="Cavolini"/>
                <w:sz w:val="24"/>
                <w:szCs w:val="24"/>
              </w:rPr>
              <w:t>de nouvelles matières plastiques se font avec du pétrole et donc génèrent de CO2</w:t>
            </w:r>
          </w:p>
          <w:p w14:paraId="3C299F80" w14:textId="77777777" w:rsidR="00605B7A" w:rsidRPr="00D6650C" w:rsidRDefault="00605B7A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</w:tc>
      </w:tr>
      <w:tr w:rsidR="00956933" w14:paraId="0FADFB2B" w14:textId="77777777" w:rsidTr="00956933">
        <w:trPr>
          <w:trHeight w:val="1162"/>
        </w:trPr>
        <w:tc>
          <w:tcPr>
            <w:tcW w:w="8065" w:type="dxa"/>
          </w:tcPr>
          <w:p w14:paraId="4F65159F" w14:textId="77777777" w:rsidR="00956933" w:rsidRPr="00D6650C" w:rsidRDefault="00F455B3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r w:rsidRPr="00B30205">
              <w:rPr>
                <w:rFonts w:ascii="Cavolini" w:hAnsi="Cavolini" w:cs="Cavolini"/>
                <w:sz w:val="24"/>
                <w:szCs w:val="24"/>
                <w:highlight w:val="yellow"/>
              </w:rPr>
              <w:t>Coque en plastique</w:t>
            </w:r>
          </w:p>
          <w:p w14:paraId="73FB533E" w14:textId="77777777" w:rsidR="00F455B3" w:rsidRP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568EC54E">
                  <wp:simplePos x="0" y="0"/>
                  <wp:positionH relativeFrom="column">
                    <wp:posOffset>1194707</wp:posOffset>
                  </wp:positionH>
                  <wp:positionV relativeFrom="paragraph">
                    <wp:posOffset>108767</wp:posOffset>
                  </wp:positionV>
                  <wp:extent cx="1119778" cy="1456267"/>
                  <wp:effectExtent l="0" t="0" r="4445" b="0"/>
                  <wp:wrapNone/>
                  <wp:docPr id="10" name="Image 10" descr="Coque avec cordon iPhone SE 2020 - Cheval - Sable - Désert - Siliconen -  Bandoulière -... | 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oque avec cordon iPhone SE 2020 - Cheval - Sable - Désert - Siliconen -  Bandoulière -... | 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19778" cy="1456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BB5739A" w14:textId="77777777" w:rsidR="00F455B3" w:rsidRPr="00D6650C" w:rsidRDefault="00F455B3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4B209B02" w14:textId="77777777" w:rsidR="00F455B3" w:rsidRPr="00D6650C" w:rsidRDefault="00F455B3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3CE7812E" w14:textId="77777777" w:rsidR="00F455B3" w:rsidRPr="00D6650C" w:rsidRDefault="00F455B3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1853994E" w14:textId="77777777" w:rsidR="00F455B3" w:rsidRDefault="00F455B3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5A2D05C6" w14:textId="77777777" w:rsid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0C435EDD" w14:textId="77777777" w:rsid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0F9B0746" w14:textId="77777777" w:rsid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4972CABE" w14:textId="77777777" w:rsidR="00D6650C" w:rsidRPr="00D6650C" w:rsidRDefault="00D6650C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53D8AB58" w14:textId="77777777" w:rsidR="00F455B3" w:rsidRPr="00D6650C" w:rsidRDefault="00F455B3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</w:tc>
        <w:tc>
          <w:tcPr>
            <w:tcW w:w="8067" w:type="dxa"/>
          </w:tcPr>
          <w:p w14:paraId="3A324462" w14:textId="77777777" w:rsidR="00956933" w:rsidRPr="00D6650C" w:rsidRDefault="00956933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35762F48" w14:textId="77777777" w:rsidR="004A0A79" w:rsidRPr="00D6650C" w:rsidRDefault="004A0A79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1200A22B" w14:textId="77777777" w:rsidR="004A0A79" w:rsidRPr="00D6650C" w:rsidRDefault="004A0A79" w:rsidP="00D6650C">
            <w:pPr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sz w:val="24"/>
                <w:szCs w:val="24"/>
              </w:rPr>
              <w:t>Permettre de récupérer des métaux précieux comme l’or, le cuivre ou l’argent</w:t>
            </w:r>
          </w:p>
          <w:p w14:paraId="3D5A0A43" w14:textId="77777777" w:rsidR="004A0A79" w:rsidRPr="00D6650C" w:rsidRDefault="004A0A79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</w:tc>
        <w:tc>
          <w:tcPr>
            <w:tcW w:w="8067" w:type="dxa"/>
          </w:tcPr>
          <w:p w14:paraId="4248807C" w14:textId="77777777" w:rsidR="00956933" w:rsidRPr="00D6650C" w:rsidRDefault="00956933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7275EE35" w14:textId="77777777" w:rsidR="00F84DE4" w:rsidRPr="00D6650C" w:rsidRDefault="00F84DE4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31406D4D" w14:textId="77777777" w:rsidR="00F84DE4" w:rsidRPr="00D6650C" w:rsidRDefault="00F84DE4" w:rsidP="00D6650C">
            <w:pPr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sz w:val="24"/>
                <w:szCs w:val="24"/>
              </w:rPr>
              <w:t>Leur dépôt en centre de tri peut provoquer des incendies vu leur composition inflammable</w:t>
            </w:r>
          </w:p>
        </w:tc>
      </w:tr>
      <w:tr w:rsidR="00956933" w14:paraId="6E168904" w14:textId="77777777" w:rsidTr="00956933">
        <w:trPr>
          <w:trHeight w:val="1216"/>
        </w:trPr>
        <w:tc>
          <w:tcPr>
            <w:tcW w:w="8065" w:type="dxa"/>
          </w:tcPr>
          <w:p w14:paraId="20894C15" w14:textId="77777777" w:rsidR="00956933" w:rsidRPr="00D6650C" w:rsidRDefault="000B4F88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r w:rsidRPr="00B30205">
              <w:rPr>
                <w:rFonts w:ascii="Cavolini" w:hAnsi="Cavolini" w:cs="Cavolini"/>
                <w:sz w:val="24"/>
                <w:szCs w:val="24"/>
                <w:highlight w:val="yellow"/>
              </w:rPr>
              <w:t>Un smartphone non recyclé</w:t>
            </w:r>
          </w:p>
          <w:p w14:paraId="4E388297" w14:textId="77777777" w:rsidR="000B4F88" w:rsidRPr="00D6650C" w:rsidRDefault="000B4F88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68F6C733" w14:textId="77777777" w:rsidR="000B4F88" w:rsidRPr="00D6650C" w:rsidRDefault="00E70E37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noProof/>
                <w:sz w:val="24"/>
                <w:szCs w:val="24"/>
              </w:rPr>
              <w:drawing>
                <wp:inline distT="0" distB="0" distL="0" distR="0" wp14:anchorId="33494350" wp14:editId="67558471">
                  <wp:extent cx="468086" cy="1061371"/>
                  <wp:effectExtent l="0" t="0" r="8255" b="5715"/>
                  <wp:docPr id="12" name="Image 12" descr="https://m.media-amazon.com/images/I/519bSZAP6HL._AC_SL12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m.media-amazon.com/images/I/519bSZAP6HL._AC_SL12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828" cy="1124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44E264" w14:textId="77777777" w:rsidR="000B4F88" w:rsidRPr="00D6650C" w:rsidRDefault="000B4F88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13AE01A1" w14:textId="77777777" w:rsidR="000B4F88" w:rsidRPr="00D6650C" w:rsidRDefault="000B4F88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</w:tc>
        <w:tc>
          <w:tcPr>
            <w:tcW w:w="8067" w:type="dxa"/>
          </w:tcPr>
          <w:p w14:paraId="1581352A" w14:textId="77777777" w:rsidR="00956933" w:rsidRPr="00D6650C" w:rsidRDefault="00956933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18E13E2A" w14:textId="77777777" w:rsidR="004A0A79" w:rsidRPr="00D6650C" w:rsidRDefault="004A0A79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141A83B0" w14:textId="77777777" w:rsidR="004A0A79" w:rsidRPr="00D6650C" w:rsidRDefault="00FA613E" w:rsidP="00D6650C">
            <w:pPr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sz w:val="24"/>
                <w:szCs w:val="24"/>
              </w:rPr>
              <w:t>Economiser 16 kg de matière et réduire son empreinte carbone</w:t>
            </w:r>
          </w:p>
        </w:tc>
        <w:tc>
          <w:tcPr>
            <w:tcW w:w="8067" w:type="dxa"/>
          </w:tcPr>
          <w:p w14:paraId="583AB3C7" w14:textId="77777777" w:rsidR="00956933" w:rsidRPr="00D6650C" w:rsidRDefault="00956933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5F0FC603" w14:textId="77777777" w:rsidR="00F84DE4" w:rsidRPr="00D6650C" w:rsidRDefault="00F84DE4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7B2C506E" w14:textId="77777777" w:rsidR="00F84DE4" w:rsidRPr="00D6650C" w:rsidRDefault="00B30205" w:rsidP="00D6650C">
            <w:pPr>
              <w:rPr>
                <w:rFonts w:ascii="Cavolini" w:hAnsi="Cavolini" w:cs="Cavolini"/>
                <w:sz w:val="24"/>
                <w:szCs w:val="24"/>
              </w:rPr>
            </w:pPr>
            <w:proofErr w:type="gramStart"/>
            <w:r>
              <w:rPr>
                <w:rFonts w:ascii="Cavolini" w:hAnsi="Cavolini" w:cs="Cavolini"/>
                <w:sz w:val="24"/>
                <w:szCs w:val="24"/>
              </w:rPr>
              <w:t xml:space="preserve">Perdre </w:t>
            </w:r>
            <w:r w:rsidR="00F84DE4" w:rsidRPr="00D6650C">
              <w:rPr>
                <w:rFonts w:ascii="Cavolini" w:hAnsi="Cavolini" w:cs="Cavolini"/>
                <w:sz w:val="24"/>
                <w:szCs w:val="24"/>
              </w:rPr>
              <w:t xml:space="preserve"> des</w:t>
            </w:r>
            <w:proofErr w:type="gramEnd"/>
            <w:r w:rsidR="00F84DE4" w:rsidRPr="00D6650C">
              <w:rPr>
                <w:rFonts w:ascii="Cavolini" w:hAnsi="Cavolini" w:cs="Cavolini"/>
                <w:sz w:val="24"/>
                <w:szCs w:val="24"/>
              </w:rPr>
              <w:t xml:space="preserve"> tonnes de ressources perdues</w:t>
            </w:r>
          </w:p>
        </w:tc>
      </w:tr>
      <w:tr w:rsidR="00956933" w14:paraId="4D0E0A48" w14:textId="77777777" w:rsidTr="00956933">
        <w:trPr>
          <w:trHeight w:val="1162"/>
        </w:trPr>
        <w:tc>
          <w:tcPr>
            <w:tcW w:w="8065" w:type="dxa"/>
          </w:tcPr>
          <w:p w14:paraId="71933E6F" w14:textId="77777777" w:rsidR="00956933" w:rsidRPr="00D6650C" w:rsidRDefault="00E70E37" w:rsidP="00D6650C">
            <w:pPr>
              <w:tabs>
                <w:tab w:val="left" w:pos="4013"/>
              </w:tabs>
              <w:jc w:val="center"/>
              <w:rPr>
                <w:rFonts w:ascii="Cavolini" w:hAnsi="Cavolini" w:cs="Cavolini"/>
                <w:sz w:val="24"/>
                <w:szCs w:val="24"/>
              </w:rPr>
            </w:pPr>
            <w:r w:rsidRPr="00B30205">
              <w:rPr>
                <w:rFonts w:ascii="Cavolini" w:hAnsi="Cavolini" w:cs="Cavolini"/>
                <w:sz w:val="24"/>
                <w:szCs w:val="24"/>
                <w:highlight w:val="yellow"/>
              </w:rPr>
              <w:t>Un smartphone dormant….</w:t>
            </w:r>
          </w:p>
          <w:p w14:paraId="38CF1C64" w14:textId="77777777" w:rsidR="00E70E37" w:rsidRPr="00D6650C" w:rsidRDefault="00E70E37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</w:p>
          <w:p w14:paraId="7C80E9BD" w14:textId="77777777" w:rsidR="00E70E37" w:rsidRPr="00D6650C" w:rsidRDefault="00E70E37" w:rsidP="00D6650C">
            <w:pPr>
              <w:jc w:val="center"/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noProof/>
                <w:sz w:val="24"/>
                <w:szCs w:val="24"/>
              </w:rPr>
              <w:drawing>
                <wp:inline distT="0" distB="0" distL="0" distR="0" wp14:anchorId="765D91BE" wp14:editId="0BF3E8A8">
                  <wp:extent cx="1917468" cy="1278467"/>
                  <wp:effectExtent l="0" t="0" r="6985" b="0"/>
                  <wp:docPr id="14" name="Image 14" descr="C:\Users\stephanie.urbain\AppData\Local\Microsoft\Windows\INetCache\Content.MSO\CDACE61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stephanie.urbain\AppData\Local\Microsoft\Windows\INetCache\Content.MSO\CDACE61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7468" cy="1278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93E773" w14:textId="77777777" w:rsidR="00E70E37" w:rsidRPr="00D6650C" w:rsidRDefault="00E70E37" w:rsidP="00B30205">
            <w:pPr>
              <w:rPr>
                <w:rFonts w:ascii="Cavolini" w:hAnsi="Cavolini" w:cs="Cavolini"/>
                <w:sz w:val="24"/>
                <w:szCs w:val="24"/>
              </w:rPr>
            </w:pPr>
          </w:p>
        </w:tc>
        <w:tc>
          <w:tcPr>
            <w:tcW w:w="8067" w:type="dxa"/>
          </w:tcPr>
          <w:p w14:paraId="5D232747" w14:textId="77777777" w:rsidR="00956933" w:rsidRPr="00D6650C" w:rsidRDefault="00956933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28A6BC6A" w14:textId="77777777" w:rsidR="00FA613E" w:rsidRPr="00D6650C" w:rsidRDefault="00FA613E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1F96FE62" w14:textId="77777777" w:rsidR="00FA613E" w:rsidRPr="00D6650C" w:rsidRDefault="00FA613E" w:rsidP="00D6650C">
            <w:pPr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sz w:val="24"/>
                <w:szCs w:val="24"/>
              </w:rPr>
              <w:t>Un trésor caché de l’économie circulaire permet de diminuer la pollution et économiser des ressources naturelles</w:t>
            </w:r>
          </w:p>
        </w:tc>
        <w:tc>
          <w:tcPr>
            <w:tcW w:w="8067" w:type="dxa"/>
          </w:tcPr>
          <w:p w14:paraId="7EA9C133" w14:textId="77777777" w:rsidR="00956933" w:rsidRPr="00D6650C" w:rsidRDefault="00956933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5165CC4B" w14:textId="77777777" w:rsidR="00F84DE4" w:rsidRPr="00D6650C" w:rsidRDefault="00F84DE4" w:rsidP="00D6650C">
            <w:pPr>
              <w:rPr>
                <w:rFonts w:ascii="Cavolini" w:hAnsi="Cavolini" w:cs="Cavolini"/>
                <w:sz w:val="24"/>
                <w:szCs w:val="24"/>
              </w:rPr>
            </w:pPr>
          </w:p>
          <w:p w14:paraId="495B425F" w14:textId="77777777" w:rsidR="00F84DE4" w:rsidRPr="00D6650C" w:rsidRDefault="00F84DE4" w:rsidP="00D6650C">
            <w:pPr>
              <w:rPr>
                <w:rFonts w:ascii="Cavolini" w:hAnsi="Cavolini" w:cs="Cavolini"/>
                <w:sz w:val="24"/>
                <w:szCs w:val="24"/>
              </w:rPr>
            </w:pPr>
            <w:r w:rsidRPr="00D6650C">
              <w:rPr>
                <w:rFonts w:ascii="Cavolini" w:hAnsi="Cavolini" w:cs="Cavolini"/>
                <w:sz w:val="24"/>
                <w:szCs w:val="24"/>
              </w:rPr>
              <w:t>Les matériaux non recyclés engendrent des besoins d’extraire à nouveau de nouvelles ressources et aggravent la pollution suite à cette nouvelle extraction</w:t>
            </w:r>
          </w:p>
        </w:tc>
      </w:tr>
    </w:tbl>
    <w:p w14:paraId="2EAD48D8" w14:textId="77777777" w:rsidR="00956933" w:rsidRDefault="00956933" w:rsidP="00CF7B41"/>
    <w:sectPr w:rsidR="00956933" w:rsidSect="00D6650C">
      <w:pgSz w:w="16838" w:h="11906" w:orient="landscape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33"/>
    <w:rsid w:val="000601D8"/>
    <w:rsid w:val="000B4F88"/>
    <w:rsid w:val="001A5D81"/>
    <w:rsid w:val="00462CFB"/>
    <w:rsid w:val="004A0A79"/>
    <w:rsid w:val="005F50B8"/>
    <w:rsid w:val="00605B7A"/>
    <w:rsid w:val="006C31DC"/>
    <w:rsid w:val="007E4BB8"/>
    <w:rsid w:val="00867E1A"/>
    <w:rsid w:val="00956933"/>
    <w:rsid w:val="00AA7DCB"/>
    <w:rsid w:val="00B30205"/>
    <w:rsid w:val="00CF7B41"/>
    <w:rsid w:val="00D57577"/>
    <w:rsid w:val="00D57B9D"/>
    <w:rsid w:val="00D63BFE"/>
    <w:rsid w:val="00D6650C"/>
    <w:rsid w:val="00E70E37"/>
    <w:rsid w:val="00EE448E"/>
    <w:rsid w:val="00F455B3"/>
    <w:rsid w:val="00F84DE4"/>
    <w:rsid w:val="00FA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3EE10"/>
  <w15:chartTrackingRefBased/>
  <w15:docId w15:val="{39F01987-06EF-4212-A1C5-6E7186089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56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sv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LEELL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Urbain</dc:creator>
  <cp:keywords/>
  <dc:description/>
  <cp:lastModifiedBy>Aline Renard</cp:lastModifiedBy>
  <cp:revision>3</cp:revision>
  <dcterms:created xsi:type="dcterms:W3CDTF">2025-06-04T09:39:00Z</dcterms:created>
  <dcterms:modified xsi:type="dcterms:W3CDTF">2025-09-11T11:32:00Z</dcterms:modified>
</cp:coreProperties>
</file>